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FF5B" w14:textId="77777777" w:rsidR="0054397A" w:rsidRDefault="0054397A" w:rsidP="0054397A">
      <w:r>
        <w:t>Milé starostky a starostové,</w:t>
      </w:r>
    </w:p>
    <w:p w14:paraId="27AF10B0" w14:textId="77777777" w:rsidR="0054397A" w:rsidRDefault="0054397A" w:rsidP="0054397A"/>
    <w:p w14:paraId="0220067C" w14:textId="77777777" w:rsidR="0054397A" w:rsidRDefault="0054397A" w:rsidP="0054397A">
      <w:r>
        <w:t>ráda bych Vás informovala o situaci, která potkala nejen náš kraj. Ale měli byste být v obraze a uklidnit a informovat občany. </w:t>
      </w:r>
    </w:p>
    <w:p w14:paraId="21A56EA8" w14:textId="77777777" w:rsidR="0054397A" w:rsidRDefault="0054397A" w:rsidP="0054397A">
      <w:r>
        <w:t>Od včerejšího večera řešilo Krajské operační středisko HZS více než 70 planých událostí v souvislosti s kouřem pocházejícím z požáru v Hřensku.</w:t>
      </w:r>
    </w:p>
    <w:p w14:paraId="6292F1EE" w14:textId="77777777" w:rsidR="0054397A" w:rsidRDefault="0054397A" w:rsidP="0054397A"/>
    <w:p w14:paraId="3A583292" w14:textId="77777777" w:rsidR="0054397A" w:rsidRDefault="0054397A" w:rsidP="0054397A">
      <w:r>
        <w:t xml:space="preserve">Aktuálně je kouř zaznamenatelný na severní polovině kraje. Ale teď už je cítit i na </w:t>
      </w:r>
      <w:proofErr w:type="spellStart"/>
      <w:r>
        <w:t>Říčansku</w:t>
      </w:r>
      <w:proofErr w:type="spellEnd"/>
      <w:r>
        <w:t xml:space="preserve"> a postupuje dál. </w:t>
      </w:r>
    </w:p>
    <w:p w14:paraId="6498CF39" w14:textId="77777777" w:rsidR="0054397A" w:rsidRDefault="0054397A" w:rsidP="0054397A">
      <w:r>
        <w:t>Chemická laboratoř Kamenice provedla měření kvality ovzduší v okolí D11, Lysé nad Labem. Naměřeno podlimitní množství čpavku, oxidu siřičitého, oxidů dusíku. </w:t>
      </w:r>
    </w:p>
    <w:p w14:paraId="5552A2C9" w14:textId="77777777" w:rsidR="0054397A" w:rsidRDefault="0054397A" w:rsidP="0054397A">
      <w:r>
        <w:t>Subjektivně není dýchání příjemné, štiplavý zápach, zakouřeno.</w:t>
      </w:r>
    </w:p>
    <w:p w14:paraId="5E3BD421" w14:textId="77777777" w:rsidR="0054397A" w:rsidRDefault="0054397A" w:rsidP="0054397A"/>
    <w:p w14:paraId="3845F165" w14:textId="77777777" w:rsidR="0054397A" w:rsidRDefault="0054397A" w:rsidP="0054397A">
      <w:r>
        <w:t>Ministerstvo vnitra – generální ředitelství HZS ČR ve spolupráci s ČHMÚ zpracovává prognózu dalšího šíření oblaku kouře napříč republikou.</w:t>
      </w:r>
    </w:p>
    <w:p w14:paraId="6E4A8FBF" w14:textId="77777777" w:rsidR="0054397A" w:rsidRDefault="0054397A" w:rsidP="0054397A"/>
    <w:p w14:paraId="3D798D58" w14:textId="77777777" w:rsidR="0054397A" w:rsidRDefault="0054397A" w:rsidP="0054397A">
      <w:r>
        <w:t>Občané by se měli chovat jako při smogu:</w:t>
      </w:r>
    </w:p>
    <w:p w14:paraId="7B3045A7" w14:textId="77777777" w:rsidR="0054397A" w:rsidRDefault="0054397A" w:rsidP="0054397A">
      <w:r>
        <w:t>-</w:t>
      </w:r>
      <w:r>
        <w:rPr>
          <w:rStyle w:val="apple-tab-span"/>
        </w:rPr>
        <w:t xml:space="preserve">              </w:t>
      </w:r>
      <w:r>
        <w:t>Omezení pohybu venku</w:t>
      </w:r>
    </w:p>
    <w:p w14:paraId="05ED0BF6" w14:textId="77777777" w:rsidR="0054397A" w:rsidRDefault="0054397A" w:rsidP="0054397A">
      <w:r>
        <w:t>-</w:t>
      </w:r>
      <w:r>
        <w:rPr>
          <w:rStyle w:val="apple-tab-span"/>
        </w:rPr>
        <w:t xml:space="preserve">              </w:t>
      </w:r>
      <w:r>
        <w:t>Omezení větrání</w:t>
      </w:r>
    </w:p>
    <w:p w14:paraId="71F08C3E" w14:textId="77777777" w:rsidR="0054397A" w:rsidRDefault="0054397A" w:rsidP="0054397A"/>
    <w:p w14:paraId="34412959" w14:textId="77777777" w:rsidR="0054397A" w:rsidRDefault="0054397A" w:rsidP="0054397A">
      <w:r>
        <w:t>Doporučení pro občany, aby v tomto specifickém případě (pokud nevidíte další příznaky hoření např. plameny) zvážili, zda volat na tísňové linky.</w:t>
      </w:r>
    </w:p>
    <w:p w14:paraId="42DC1ADE" w14:textId="77777777" w:rsidR="0054397A" w:rsidRDefault="0054397A" w:rsidP="0054397A"/>
    <w:p w14:paraId="10FF80D5" w14:textId="77777777" w:rsidR="0054397A" w:rsidRDefault="0054397A" w:rsidP="0054397A">
      <w:r>
        <w:t>Děkuji, srdečně Vás zdravím. </w:t>
      </w:r>
    </w:p>
    <w:p w14:paraId="34FE181D" w14:textId="77777777" w:rsidR="0054397A" w:rsidRDefault="0054397A" w:rsidP="0054397A"/>
    <w:p w14:paraId="12EFD4DF" w14:textId="77777777" w:rsidR="0054397A" w:rsidRDefault="0054397A" w:rsidP="0054397A">
      <w:r>
        <w:t>Mgr. Petra Pecková</w:t>
      </w:r>
    </w:p>
    <w:p w14:paraId="15C63BAB" w14:textId="77777777" w:rsidR="0054397A" w:rsidRDefault="0054397A" w:rsidP="0054397A">
      <w:r>
        <w:t>hejtmanka Středočeského kraje</w:t>
      </w:r>
    </w:p>
    <w:p w14:paraId="70EBBBA0" w14:textId="16896232" w:rsidR="0054397A" w:rsidRDefault="0054397A" w:rsidP="0054397A">
      <w:r>
        <w:rPr>
          <w:noProof/>
        </w:rPr>
        <w:drawing>
          <wp:inline distT="0" distB="0" distL="0" distR="0" wp14:anchorId="48166394" wp14:editId="5DAB7A8D">
            <wp:extent cx="19050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BF22" w14:textId="1E89E549" w:rsidR="00772B43" w:rsidRDefault="0054397A" w:rsidP="0054397A">
      <w:r>
        <w:t>Zborovská 11, 150 21 Praha 5</w:t>
      </w:r>
      <w:r>
        <w:br/>
        <w:t>tel.: 257280227</w:t>
      </w:r>
    </w:p>
    <w:sectPr w:rsidR="0077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7A"/>
    <w:rsid w:val="0054397A"/>
    <w:rsid w:val="007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F6D0"/>
  <w15:chartTrackingRefBased/>
  <w15:docId w15:val="{3C690629-0160-4074-BF4C-04FD929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9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54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A0CA.80894F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</cp:revision>
  <dcterms:created xsi:type="dcterms:W3CDTF">2022-07-26T07:18:00Z</dcterms:created>
  <dcterms:modified xsi:type="dcterms:W3CDTF">2022-07-26T07:20:00Z</dcterms:modified>
</cp:coreProperties>
</file>