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245B16">
        <w:rPr>
          <w:rFonts w:cs="Tahoma"/>
          <w:sz w:val="28"/>
          <w:szCs w:val="28"/>
          <w:u w:val="single"/>
        </w:rPr>
        <w:t>20</w:t>
      </w:r>
      <w:r w:rsidR="00015C55">
        <w:rPr>
          <w:rFonts w:cs="Tahoma"/>
          <w:sz w:val="28"/>
          <w:szCs w:val="28"/>
          <w:u w:val="single"/>
        </w:rPr>
        <w:t>.</w:t>
      </w:r>
      <w:r w:rsidR="006C13D7">
        <w:rPr>
          <w:rFonts w:cs="Tahoma"/>
          <w:sz w:val="28"/>
          <w:szCs w:val="28"/>
          <w:u w:val="single"/>
        </w:rPr>
        <w:t>5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245B16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6C13D7">
        <w:rPr>
          <w:rFonts w:cs="Tahoma"/>
        </w:rPr>
        <w:t>19: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6C13D7">
        <w:rPr>
          <w:rFonts w:cs="Tahoma"/>
          <w:sz w:val="28"/>
          <w:szCs w:val="28"/>
          <w:u w:val="single"/>
        </w:rPr>
        <w:t>9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  <w:r w:rsidR="00245B16">
        <w:rPr>
          <w:rFonts w:cs="Tahoma"/>
        </w:rPr>
        <w:t xml:space="preserve">, </w:t>
      </w:r>
      <w:r w:rsidR="00495A69">
        <w:rPr>
          <w:rFonts w:cs="Tahoma"/>
        </w:rPr>
        <w:t>Martin Vávra</w:t>
      </w:r>
    </w:p>
    <w:p w:rsidR="00495A69" w:rsidRDefault="00495A69" w:rsidP="0046248F">
      <w:pPr>
        <w:rPr>
          <w:rFonts w:cs="Tahoma"/>
          <w:b/>
        </w:rPr>
      </w:pPr>
    </w:p>
    <w:p w:rsidR="00E07CA0" w:rsidRDefault="00E07CA0" w:rsidP="0046248F">
      <w:pPr>
        <w:rPr>
          <w:rFonts w:cs="Tahoma"/>
          <w:b/>
        </w:rPr>
      </w:pPr>
    </w:p>
    <w:p w:rsidR="005A56D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95A69" w:rsidRPr="0046248F" w:rsidRDefault="00495A69" w:rsidP="0046248F">
      <w:pPr>
        <w:rPr>
          <w:rFonts w:cs="Tahoma"/>
          <w:b/>
        </w:rPr>
      </w:pPr>
    </w:p>
    <w:p w:rsidR="009C1FCE" w:rsidRDefault="006C13D7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– plyn na parcely</w:t>
      </w:r>
    </w:p>
    <w:p w:rsidR="00A471B9" w:rsidRDefault="00A471B9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E07CA0" w:rsidRDefault="00E07CA0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95A69" w:rsidRDefault="00495A69" w:rsidP="00E82BDE">
      <w:pPr>
        <w:tabs>
          <w:tab w:val="left" w:pos="360"/>
        </w:tabs>
        <w:jc w:val="both"/>
        <w:rPr>
          <w:rFonts w:cs="Tahoma"/>
        </w:rPr>
      </w:pPr>
    </w:p>
    <w:p w:rsidR="006C13D7" w:rsidRDefault="0004600D" w:rsidP="006C13D7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194429">
        <w:rPr>
          <w:rFonts w:cs="Tahoma"/>
        </w:rPr>
        <w:t xml:space="preserve"> </w:t>
      </w:r>
      <w:r w:rsidR="006C13D7">
        <w:rPr>
          <w:rFonts w:cs="Tahoma"/>
        </w:rPr>
        <w:t>předloženou Smlouvu o podmínkách napojení, o spolupráci a součinnosti při realizaci</w:t>
      </w:r>
      <w:r w:rsidR="00E07CA0">
        <w:rPr>
          <w:rFonts w:cs="Tahoma"/>
        </w:rPr>
        <w:t xml:space="preserve"> plynárenského zařízení a o smlouvě budoucí nájemní a Smlouvu o nájmu plynárenského zařízení a pověřuje starostu podpisem smluv. </w:t>
      </w:r>
    </w:p>
    <w:p w:rsid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6C13D7" w:rsidRPr="006C13D7" w:rsidRDefault="006C13D7" w:rsidP="006C13D7">
      <w:pPr>
        <w:tabs>
          <w:tab w:val="left" w:pos="360"/>
        </w:tabs>
        <w:ind w:left="360"/>
        <w:jc w:val="both"/>
        <w:rPr>
          <w:rFonts w:cs="Tahoma"/>
        </w:rPr>
      </w:pPr>
    </w:p>
    <w:p w:rsidR="008A094E" w:rsidRDefault="000F4241" w:rsidP="006C13D7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9C1FCE">
        <w:rPr>
          <w:rFonts w:cs="Tahoma"/>
        </w:rPr>
        <w:t>2</w:t>
      </w:r>
      <w:r w:rsidR="006C13D7">
        <w:rPr>
          <w:rFonts w:cs="Tahoma"/>
        </w:rPr>
        <w:t>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6C13D7">
        <w:rPr>
          <w:rFonts w:cs="Tahoma"/>
        </w:rPr>
        <w:t>5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E07CA0" w:rsidRDefault="00E07CA0" w:rsidP="00463416">
      <w:pPr>
        <w:rPr>
          <w:rFonts w:cs="Tahoma"/>
        </w:rPr>
      </w:pPr>
    </w:p>
    <w:p w:rsidR="00E07CA0" w:rsidRDefault="00E07CA0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4565A"/>
    <w:rsid w:val="00245B16"/>
    <w:rsid w:val="00283579"/>
    <w:rsid w:val="002E2392"/>
    <w:rsid w:val="002E44A4"/>
    <w:rsid w:val="002F5DDE"/>
    <w:rsid w:val="00300370"/>
    <w:rsid w:val="00323086"/>
    <w:rsid w:val="00371241"/>
    <w:rsid w:val="00372315"/>
    <w:rsid w:val="00383FBC"/>
    <w:rsid w:val="00393C38"/>
    <w:rsid w:val="00395290"/>
    <w:rsid w:val="003B2450"/>
    <w:rsid w:val="0046248F"/>
    <w:rsid w:val="00463416"/>
    <w:rsid w:val="00473081"/>
    <w:rsid w:val="004846BC"/>
    <w:rsid w:val="004937C6"/>
    <w:rsid w:val="00495A69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C13D7"/>
    <w:rsid w:val="006F5EFB"/>
    <w:rsid w:val="007021DF"/>
    <w:rsid w:val="00705B62"/>
    <w:rsid w:val="00750042"/>
    <w:rsid w:val="007619A8"/>
    <w:rsid w:val="007A5CDC"/>
    <w:rsid w:val="007E0AE7"/>
    <w:rsid w:val="007F00FE"/>
    <w:rsid w:val="007F63EA"/>
    <w:rsid w:val="00833E84"/>
    <w:rsid w:val="00845D55"/>
    <w:rsid w:val="008A094E"/>
    <w:rsid w:val="008C3BA8"/>
    <w:rsid w:val="008E368F"/>
    <w:rsid w:val="0095799C"/>
    <w:rsid w:val="00957B77"/>
    <w:rsid w:val="00960A5A"/>
    <w:rsid w:val="00984F1E"/>
    <w:rsid w:val="009C1FCE"/>
    <w:rsid w:val="009C7E62"/>
    <w:rsid w:val="009E0B17"/>
    <w:rsid w:val="00A471B9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36519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07CA0"/>
    <w:rsid w:val="00E201C2"/>
    <w:rsid w:val="00E230E3"/>
    <w:rsid w:val="00E40A2E"/>
    <w:rsid w:val="00E42A6B"/>
    <w:rsid w:val="00E82BDE"/>
    <w:rsid w:val="00E8533A"/>
    <w:rsid w:val="00E90388"/>
    <w:rsid w:val="00EC14F3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982D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88</cp:revision>
  <cp:lastPrinted>2020-05-27T11:27:00Z</cp:lastPrinted>
  <dcterms:created xsi:type="dcterms:W3CDTF">2018-11-12T07:31:00Z</dcterms:created>
  <dcterms:modified xsi:type="dcterms:W3CDTF">2020-05-27T11:27:00Z</dcterms:modified>
</cp:coreProperties>
</file>